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16" w:rsidRPr="0059297A" w:rsidRDefault="00400D16" w:rsidP="00400D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8D15C1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 w:rsidR="008D15C1">
        <w:rPr>
          <w:rFonts w:ascii="Times New Roman" w:hAnsi="Times New Roman" w:cs="Times New Roman"/>
          <w:b/>
          <w:sz w:val="32"/>
          <w:szCs w:val="32"/>
          <w:lang w:val="uk-UA"/>
        </w:rPr>
        <w:t>вторник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00D16" w:rsidRDefault="00400D16" w:rsidP="00400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400D16" w:rsidRDefault="00400D16" w:rsidP="00400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400D16" w:rsidRDefault="00400D16" w:rsidP="00400D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400D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412D43" w:rsidRPr="00412D43" w:rsidRDefault="00412D43" w:rsidP="00412D43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1.20</w:t>
      </w:r>
    </w:p>
    <w:p w:rsidR="00B0459F" w:rsidRPr="004C713D" w:rsidRDefault="00412D43" w:rsidP="00412D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кузовов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1F3808" w:rsidRPr="00516895" w:rsidRDefault="001F3808" w:rsidP="001F3808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1F3808" w:rsidRPr="00516895" w:rsidRDefault="001F3808" w:rsidP="001F380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1F3808" w:rsidP="001F380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808" w:rsidRDefault="001F3808" w:rsidP="00277F0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8D15C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B02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8D15C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B02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4A5A82" w:rsidRDefault="004A5A82" w:rsidP="00EA6C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1</w:t>
      </w:r>
      <w:r w:rsidR="000C2D24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  <w:r w:rsidR="000C2D24" w:rsidRPr="000C2D24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  <w:r w:rsidR="000C2D24" w:rsidRPr="00740CE1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Работы сопутствующего ремонта, выполняемые при ТО кузовов. </w:t>
      </w:r>
    </w:p>
    <w:p w:rsidR="000C2D24" w:rsidRPr="00EA6CCA" w:rsidRDefault="004A5A82" w:rsidP="00EA6C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2. </w:t>
      </w:r>
      <w:r w:rsidR="000C2D24" w:rsidRPr="00740CE1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Применяемое оборудование и инструмент.</w:t>
      </w:r>
    </w:p>
    <w:p w:rsidR="00740CE1" w:rsidRDefault="002A7C40" w:rsidP="00E6580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4A5A82" w:rsidRDefault="004A5A82" w:rsidP="00400D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1</w:t>
      </w:r>
      <w:r w:rsidR="000C2D24" w:rsidRPr="000C2D24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</w:t>
      </w:r>
      <w:r w:rsidR="000C2D24" w:rsidRPr="000C2D24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 xml:space="preserve"> Работы сопутствующего ремонта, выполняемые при ТО кузовов. </w:t>
      </w:r>
    </w:p>
    <w:p w:rsidR="005D0068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rStyle w:val="aa"/>
          <w:sz w:val="28"/>
          <w:szCs w:val="28"/>
        </w:rPr>
        <w:t>Антикоррозионная защита кузовов и кабин</w:t>
      </w:r>
      <w:r w:rsidRPr="000C2D24">
        <w:rPr>
          <w:sz w:val="28"/>
          <w:szCs w:val="28"/>
        </w:rPr>
        <w:t xml:space="preserve"> является одной из наиболее сложных профилактических операций при ТО автомобилей.</w:t>
      </w:r>
    </w:p>
    <w:p w:rsidR="005D0068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lastRenderedPageBreak/>
        <w:t xml:space="preserve">Битумные покрытия, наносимые при изготовлении автомобиля на днище и крылья, хорошо противостоят действию влаги, воды и соли, но они разрушаются под действием ударов частиц гравия и песка, низких температур, а также перепада температур. </w:t>
      </w:r>
    </w:p>
    <w:p w:rsidR="005D0068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 xml:space="preserve">Срок эффективного действия в зависимости от условий эксплуатации составляет от одного до двух лет. 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Кроме того, кузов содержит большое число закрытых полостей, в которых скапливается влага и создаются благоприятные условия для возникновения и развития коррозии.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C2D24">
        <w:rPr>
          <w:rStyle w:val="aa"/>
          <w:sz w:val="28"/>
          <w:szCs w:val="28"/>
        </w:rPr>
        <w:t>Систематическая очистка дренажных отверстий</w:t>
      </w:r>
      <w:r w:rsidRPr="000C2D24">
        <w:rPr>
          <w:sz w:val="28"/>
          <w:szCs w:val="28"/>
        </w:rPr>
        <w:t xml:space="preserve"> улучшает вентиляцию внутренних полостей и снижает процесс коррозии.</w:t>
      </w:r>
    </w:p>
    <w:p w:rsidR="005D0068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Перед нанесением нового защитного покрытия на днище или крылья все свободные от него места тщательно промывают сильной струей воды под давлением</w:t>
      </w:r>
      <w:r w:rsidR="005D0068">
        <w:rPr>
          <w:sz w:val="28"/>
          <w:szCs w:val="28"/>
        </w:rPr>
        <w:t>.</w:t>
      </w:r>
    </w:p>
    <w:p w:rsidR="005D0068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 xml:space="preserve"> Очаги коррозии зачищают до металла, обезжиривают бензином или уайт-спиритом, покрывают при помощи краскораспылителя или кисти грунтом или свинцовым суриком, тертым на натуральной</w:t>
      </w:r>
      <w:r w:rsidR="005D0068">
        <w:rPr>
          <w:sz w:val="28"/>
          <w:szCs w:val="28"/>
        </w:rPr>
        <w:t xml:space="preserve"> олифе, и сушат в течение 24 ч.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После этого наносят несколько слоев антикоррозионного состава (автоантикор, битумную или сланцевую мастику) с промежуточной сушкой 5 - 24 ч в зависимости от применяемой мастики или пасты, при температуре соответственно 18 - 22°С, но не ниже 10°С.</w:t>
      </w:r>
    </w:p>
    <w:p w:rsidR="005D0068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 xml:space="preserve">Для ускорения процесса восстановления защитного покрытия автомобилей применяют преобразователи ржавчины. Они превращают продукты коррозии в соединения в виде пленки, служащей грунтом для последующего защитного покрытия. </w:t>
      </w:r>
    </w:p>
    <w:p w:rsidR="005D0068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 xml:space="preserve">Перед нанесением преобразователя ржавчины подвергнутую коррозии поверхность кузова очищают от грязи, удаляют рыхлую или пластовую ржавчину металлической щеткой. 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lastRenderedPageBreak/>
        <w:t>После обезжиривания уайт-спиритом или бензином жесткой кистью наносят преобразователь ржавчины, тщательно втирая его в покрываемое место. Спустя некоторое время, поверхность увлажняют водой и через 4—5 суток наносят антикоррозионное покрытие.</w:t>
      </w:r>
    </w:p>
    <w:p w:rsidR="000C2D24" w:rsidRPr="000C2D24" w:rsidRDefault="000C2D24" w:rsidP="005D0068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Для антикоррозионной обработки внутренних пустотелых деталей кузова применяют автоконсервант «Мовиль». В закрытые полости препарат вводят пневматическим пистолетом с упругим трубч</w:t>
      </w:r>
      <w:r w:rsidR="005D0068">
        <w:rPr>
          <w:sz w:val="28"/>
          <w:szCs w:val="28"/>
        </w:rPr>
        <w:t xml:space="preserve">атым пластмассовым удлинителем. </w:t>
      </w:r>
      <w:r w:rsidRPr="000C2D24">
        <w:rPr>
          <w:sz w:val="28"/>
          <w:szCs w:val="28"/>
        </w:rPr>
        <w:t>Удлинитель вводят через технологические отверстия, предусмотренные в кузове, или через дополнительно просверленные отверстия, которые по окончании работ закрывают пластмассовыми пробками.</w:t>
      </w:r>
    </w:p>
    <w:p w:rsidR="004A5A82" w:rsidRDefault="004A5A82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</w:p>
    <w:p w:rsidR="004A5A82" w:rsidRDefault="004A5A82" w:rsidP="004A5A8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 xml:space="preserve">2. </w:t>
      </w:r>
      <w:r w:rsidRPr="000C2D24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Применяемое оборудование и инструмент.</w:t>
      </w:r>
    </w:p>
    <w:p w:rsidR="004A5A82" w:rsidRDefault="004A5A82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rStyle w:val="aa"/>
          <w:sz w:val="28"/>
          <w:szCs w:val="28"/>
        </w:rPr>
        <w:t>Регулировка положения дверей в кузовах и кабинах</w:t>
      </w:r>
      <w:r w:rsidRPr="000C2D24">
        <w:rPr>
          <w:sz w:val="28"/>
          <w:szCs w:val="28"/>
        </w:rPr>
        <w:t xml:space="preserve"> в проеме боковины осуществляется путем их перемещения.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Наружные зазоры между дверями и кузовом или кабиной по периметру должны быть одинаковыми.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Если дверь провисает в пределах регулировки ее фиксатором, то, ослабив затяжку болтов, фиксатор опускают на необходимую величину и вновь закрепляют. При установке фиксатора его опорная поверхность должна быть перпендикулярна к оси петель.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значительном провисании двери освобождают болты ее крепления к петлям, ставят дверь в правильное положение по наружным зазорам с кузовом или кабиной и подтягивают болты. Правильность установки двери проверяют их открыванием и закрыванием, по сопряжению фиксатора на стойке с замком двери, по сохранению одинакового зазора между проемом кузова или кабины и дверью. Затем окончательно затягивают болты крепления двери.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 xml:space="preserve">При износе осей петель, определяемым увеличением свободного радиального хода при покачивании дверей в вертикальной плоскости, их </w:t>
      </w:r>
      <w:r w:rsidRPr="000C2D24">
        <w:rPr>
          <w:sz w:val="28"/>
          <w:szCs w:val="28"/>
        </w:rPr>
        <w:lastRenderedPageBreak/>
        <w:t>заменяют новыми. Оси меняют не снимая петель с дверей. Если выбить ось не удается, то петлю нагревают. При значительном износе отверстий под ось изготовляют новые оси, обеспечивающие требуемый зазор в сопряжении.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rStyle w:val="aa"/>
          <w:sz w:val="28"/>
          <w:szCs w:val="28"/>
        </w:rPr>
        <w:t>Регулировке замков и дверных механизмов</w:t>
      </w:r>
      <w:r w:rsidRPr="000C2D24">
        <w:rPr>
          <w:sz w:val="28"/>
          <w:szCs w:val="28"/>
        </w:rPr>
        <w:t xml:space="preserve"> предшествует очерчивание контура фиксатора на стойке кузова. Если дверь закрывается туго, то после ослабления болтов крепления фиксатора его смещают наружу и затягивают болты. При слабом закрывании двери фиксатор смещают внутрь. Если дверь при закрывании опускается, фиксатор поднимают, а если приподнимается — фиксатор опускают.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плохом отпирании двери внутренней ручкой регулируют ее положение. Для этого ослабляют винты крепления кронштейна ручки и ручку вместе с кронштейном передвигают в нужное положение. Затем винты затягиваю! И фиксируют против самопроизвольного отворачивания.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Если замок капота не открывается рукояткой из салона автомобиля или капот не запирается замком, то регулируют длину троса с помощью петлевого крепления на крючке замка.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неравномерном перемещении дверей автобуса или их неполном закрытии (открытии) вначале проверяют установку дверного цилиндра и затяжку гайки откидного болта дверного механизма. При нарушении скоростного режима работы дверей изменяют положение винтов клапана регулирования скорости. Полное открытие и закрытие дверей автобуса должно происходить за 1 - 4 с. Если, действуя регулировочными винтами клапана, не удается устранить неисправность, то отсоединяют механизм от рычагов, связанных с осями двери, и проверяют от руки свободу перемещения створок дверей по всей длине хода. Если створки дверей перемещаются свободно, то снимают дверной цилиндр для ремонта.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 xml:space="preserve">Кран управления дверьми автобуса при СО снимают, разбирают и все его детали промывают в керосине. Затем осматривают притертые поверхности нижней плоскости корпуса золотника. Для получения надлежащей </w:t>
      </w:r>
      <w:r w:rsidRPr="000C2D24">
        <w:rPr>
          <w:sz w:val="28"/>
          <w:szCs w:val="28"/>
        </w:rPr>
        <w:lastRenderedPageBreak/>
        <w:t>герметичности поверхности должны быть чистыми, не иметь рисок и царапин. При наличии на рабочих поверхностях незначительных рисок в небольшом количестве на них наносят притирочную пасту и выполняют притирку. Закончив притирку, тщательно промывают детали, протирают поверхности и собирают кран управления.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rStyle w:val="aa"/>
          <w:sz w:val="28"/>
          <w:szCs w:val="28"/>
        </w:rPr>
        <w:t>Регулировку механизма опрокидывания кабины</w:t>
      </w:r>
      <w:r w:rsidRPr="000C2D24">
        <w:rPr>
          <w:sz w:val="28"/>
          <w:szCs w:val="28"/>
        </w:rPr>
        <w:t xml:space="preserve"> автомобилей КамАЗ торсионного типа выполняют, если усилие, необходимое для опрокидывания или опускания ее, велико. Для изменения усилия увеличивают или уменьшают угол закручивания торсионов.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регулировке угла закручивания торсионов кабину опрокидывают на 60° для освобождения торсионов от нагрузки. Оси опор рычагов торсионов переставляют из верхних отверстий в нижние для увеличения угла закручивания, а для уменьшения — наоборот.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регулировке угла закручивания перестановкой рычагов торсионов ослабляют гайки стяжных болтов и переставляют рычаги на требуемое число шлицев. Оба рычага передвигают назад на одинаковое число шлицев относительно меток. После перестановки рычагов затягивают гайки стяжных болтов.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установке рычагов с новыми торсионами метки на торцах торсионов и рычагов должны совпадать.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Для уравновешивания трехместной кабины оси в опорах рычагов торсионов устанавливают в нижних отверстиях, а для уравновешивания кабины со спальным местом оси в опорах устанавливают в верхних отверстиях. Метки на рычагах торсионов при этом смещают на один шлиц относительно меток на торцах торсионов в направлении их закручивания.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Проверяют крепление отдельных деталей оперения (облицовки радиатора, крыльев, брызговиков и др.). Своевременно устраняют трещины, погнутости, восстанавливают окрас</w:t>
      </w:r>
      <w:r w:rsidRPr="000C2D24">
        <w:rPr>
          <w:sz w:val="28"/>
          <w:szCs w:val="28"/>
        </w:rPr>
        <w:softHyphen/>
        <w:t>ку на поврежденных участках. У автомобилей с жестко закрепленной ка</w:t>
      </w:r>
      <w:r w:rsidRPr="000C2D24">
        <w:rPr>
          <w:sz w:val="28"/>
          <w:szCs w:val="28"/>
        </w:rPr>
        <w:softHyphen/>
        <w:t xml:space="preserve">биной проверяют степень и </w:t>
      </w:r>
      <w:r w:rsidRPr="000C2D24">
        <w:rPr>
          <w:sz w:val="28"/>
          <w:szCs w:val="28"/>
        </w:rPr>
        <w:lastRenderedPageBreak/>
        <w:t>равномерность за</w:t>
      </w:r>
      <w:r w:rsidRPr="000C2D24">
        <w:rPr>
          <w:sz w:val="28"/>
          <w:szCs w:val="28"/>
        </w:rPr>
        <w:softHyphen/>
        <w:t>тяжки всех болтов крепления и шплинтовку гаек, целостность и правильность положения резиновых опор и подкладок. В случае применения откидывающейся ка</w:t>
      </w:r>
      <w:r w:rsidRPr="000C2D24">
        <w:rPr>
          <w:sz w:val="28"/>
          <w:szCs w:val="28"/>
        </w:rPr>
        <w:softHyphen/>
        <w:t>бины (ГАЗ-66) проверяют надежность крепле</w:t>
      </w:r>
      <w:r w:rsidRPr="000C2D24">
        <w:rPr>
          <w:sz w:val="28"/>
          <w:szCs w:val="28"/>
        </w:rPr>
        <w:softHyphen/>
        <w:t>ния к раме кронштейнов шарниров, а также левого опорного кронштейна пружины откиды</w:t>
      </w:r>
      <w:r w:rsidRPr="000C2D24">
        <w:rPr>
          <w:sz w:val="28"/>
          <w:szCs w:val="28"/>
        </w:rPr>
        <w:softHyphen/>
        <w:t>вания (правый кронштейн прикреплен к ра</w:t>
      </w:r>
      <w:r w:rsidRPr="000C2D24">
        <w:rPr>
          <w:sz w:val="28"/>
          <w:szCs w:val="28"/>
        </w:rPr>
        <w:softHyphen/>
        <w:t>ме); следят за состоянием запорного механиз</w:t>
      </w:r>
      <w:r w:rsidRPr="000C2D24">
        <w:rPr>
          <w:sz w:val="28"/>
          <w:szCs w:val="28"/>
        </w:rPr>
        <w:softHyphen/>
        <w:t>ма, который должен надежно фиксировать ка</w:t>
      </w:r>
      <w:r w:rsidRPr="000C2D24">
        <w:rPr>
          <w:sz w:val="28"/>
          <w:szCs w:val="28"/>
        </w:rPr>
        <w:softHyphen/>
        <w:t>бину в рабочем положении. Натяжение запорного крюка от</w:t>
      </w:r>
      <w:r w:rsidRPr="000C2D24">
        <w:rPr>
          <w:sz w:val="28"/>
          <w:szCs w:val="28"/>
        </w:rPr>
        <w:softHyphen/>
        <w:t>кидывающейся кабины регулируют изменением положения пальца его фиксатора, проходяще</w:t>
      </w:r>
      <w:r w:rsidRPr="000C2D24">
        <w:rPr>
          <w:sz w:val="28"/>
          <w:szCs w:val="28"/>
        </w:rPr>
        <w:softHyphen/>
        <w:t>го через прорези усилителей кабины. С этой целью на самом фиксаторе имеется четыре от</w:t>
      </w:r>
      <w:r w:rsidRPr="000C2D24">
        <w:rPr>
          <w:sz w:val="28"/>
          <w:szCs w:val="28"/>
        </w:rPr>
        <w:softHyphen/>
        <w:t>верстия, в которые может вставляться палец. Переставляя палец из верхнего отверстия в нижнее, увеличивают натяжение крюка, а из нижних в верхние отверстия — уменьшают его. Для сохранения длительной работоспособ</w:t>
      </w:r>
      <w:r w:rsidRPr="000C2D24">
        <w:rPr>
          <w:sz w:val="28"/>
          <w:szCs w:val="28"/>
        </w:rPr>
        <w:softHyphen/>
        <w:t>ности механизма откидывания поднимать и опускать кабину следует медленно, придержи</w:t>
      </w:r>
      <w:r w:rsidRPr="000C2D24">
        <w:rPr>
          <w:sz w:val="28"/>
          <w:szCs w:val="28"/>
        </w:rPr>
        <w:softHyphen/>
        <w:t>вая ее рукой.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Регулировку положения дверей кабины выполняют в случае неплот</w:t>
      </w:r>
      <w:r w:rsidRPr="000C2D24">
        <w:rPr>
          <w:sz w:val="28"/>
          <w:szCs w:val="28"/>
        </w:rPr>
        <w:softHyphen/>
        <w:t>ного их закрывания. Для этого ослабляют бол</w:t>
      </w:r>
      <w:r w:rsidRPr="000C2D24">
        <w:rPr>
          <w:sz w:val="28"/>
          <w:szCs w:val="28"/>
        </w:rPr>
        <w:softHyphen/>
        <w:t>ты крепления кронштейнов петель к стойкам кабины и перемещают дверь внутрь или нару</w:t>
      </w:r>
      <w:r w:rsidRPr="000C2D24">
        <w:rPr>
          <w:sz w:val="28"/>
          <w:szCs w:val="28"/>
        </w:rPr>
        <w:softHyphen/>
        <w:t>жу до совпадения с боковыми петлями передка кабины. Ослабив болты крепления двери к пет</w:t>
      </w:r>
      <w:r w:rsidRPr="000C2D24">
        <w:rPr>
          <w:sz w:val="28"/>
          <w:szCs w:val="28"/>
        </w:rPr>
        <w:softHyphen/>
        <w:t>лям, регулируют .положение двери в вертикаль</w:t>
      </w:r>
      <w:r w:rsidRPr="000C2D24">
        <w:rPr>
          <w:sz w:val="28"/>
          <w:szCs w:val="28"/>
        </w:rPr>
        <w:softHyphen/>
        <w:t>ном и продольном направлениях. Ориентиров</w:t>
      </w:r>
      <w:r w:rsidRPr="000C2D24">
        <w:rPr>
          <w:sz w:val="28"/>
          <w:szCs w:val="28"/>
        </w:rPr>
        <w:softHyphen/>
        <w:t>ку правильного положения двери дает направ</w:t>
      </w:r>
      <w:r w:rsidRPr="000C2D24">
        <w:rPr>
          <w:sz w:val="28"/>
          <w:szCs w:val="28"/>
        </w:rPr>
        <w:softHyphen/>
        <w:t>ляющий шип, который должен располагаться по оси гнезда, имеющегося на стойке. Шип можно также сместить в том или ином направ</w:t>
      </w:r>
      <w:r w:rsidRPr="000C2D24">
        <w:rPr>
          <w:sz w:val="28"/>
          <w:szCs w:val="28"/>
        </w:rPr>
        <w:softHyphen/>
        <w:t>лении, предварительно отпустив винты его крепления.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С целью обеспечения плотности закрывания дверей проверяют прилегание резиновых уп</w:t>
      </w:r>
      <w:r w:rsidRPr="000C2D24">
        <w:rPr>
          <w:sz w:val="28"/>
          <w:szCs w:val="28"/>
        </w:rPr>
        <w:softHyphen/>
        <w:t>лотнителей, которые должны иметь непрерыв</w:t>
      </w:r>
      <w:r w:rsidRPr="000C2D24">
        <w:rPr>
          <w:sz w:val="28"/>
          <w:szCs w:val="28"/>
        </w:rPr>
        <w:softHyphen/>
        <w:t>ный контакт со стойками кузова. Контакт про</w:t>
      </w:r>
      <w:r w:rsidRPr="000C2D24">
        <w:rPr>
          <w:sz w:val="28"/>
          <w:szCs w:val="28"/>
        </w:rPr>
        <w:softHyphen/>
        <w:t>веряют по зажиму бумажной ленты между дверью и стойками кузова.</w:t>
      </w:r>
    </w:p>
    <w:p w:rsidR="00400D16" w:rsidRPr="005D0068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5D0068" w:rsidRDefault="005D0068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0D16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Контрольные вопросы:</w:t>
      </w:r>
    </w:p>
    <w:p w:rsidR="005D0068" w:rsidRDefault="005D0068" w:rsidP="005D0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1.</w:t>
      </w:r>
      <w:r w:rsidRPr="000C2D24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Назовите р</w:t>
      </w:r>
      <w:r w:rsidRPr="00740CE1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аботы сопутствующего ремонта, выполняемые при ТО кузовов. </w:t>
      </w:r>
    </w:p>
    <w:p w:rsidR="00400D16" w:rsidRDefault="005D0068" w:rsidP="005D00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2. </w:t>
      </w:r>
      <w:r w:rsidRPr="00740CE1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еречислите п</w:t>
      </w:r>
      <w:r w:rsidRPr="00740CE1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рименяемое оборудование и инструмент</w:t>
      </w:r>
      <w:r w:rsidRPr="005D006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  <w:r w:rsidRPr="00740CE1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при ТО кузовов.</w:t>
      </w:r>
    </w:p>
    <w:p w:rsidR="00400D16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400D16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400D16" w:rsidRPr="00AD28CA" w:rsidRDefault="00400D16" w:rsidP="00400D16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400D16" w:rsidRDefault="00400D16" w:rsidP="00400D16">
      <w:pPr>
        <w:spacing w:after="0" w:line="240" w:lineRule="auto"/>
        <w:rPr>
          <w:rFonts w:ascii="Times New Roman" w:hAnsi="Times New Roman"/>
          <w:lang w:val="uk-UA"/>
        </w:rPr>
      </w:pPr>
    </w:p>
    <w:p w:rsidR="00400D16" w:rsidRPr="00AD28CA" w:rsidRDefault="00400D16" w:rsidP="00400D16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400D16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400D16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400D16" w:rsidRPr="003B692C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Домашнее задание:</w:t>
      </w:r>
    </w:p>
    <w:p w:rsidR="00400D16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0D16" w:rsidRPr="00F411C2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400D16" w:rsidRPr="00F411C2" w:rsidRDefault="00400D16" w:rsidP="00400D16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9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400D16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0D16" w:rsidRPr="00A93382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0C2D24" w:rsidRPr="000C2D24" w:rsidRDefault="000C2D24" w:rsidP="00740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C2D24" w:rsidRPr="000C2D24" w:rsidSect="002A7C4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D5" w:rsidRDefault="004A40D5" w:rsidP="00E21D90">
      <w:pPr>
        <w:spacing w:after="0" w:line="240" w:lineRule="auto"/>
      </w:pPr>
      <w:r>
        <w:separator/>
      </w:r>
    </w:p>
  </w:endnote>
  <w:endnote w:type="continuationSeparator" w:id="1">
    <w:p w:rsidR="004A40D5" w:rsidRDefault="004A40D5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D5" w:rsidRDefault="004A40D5" w:rsidP="00E21D90">
      <w:pPr>
        <w:spacing w:after="0" w:line="240" w:lineRule="auto"/>
      </w:pPr>
      <w:r>
        <w:separator/>
      </w:r>
    </w:p>
  </w:footnote>
  <w:footnote w:type="continuationSeparator" w:id="1">
    <w:p w:rsidR="004A40D5" w:rsidRDefault="004A40D5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927D75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006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2"/>
  </w:num>
  <w:num w:numId="5">
    <w:abstractNumId w:val="19"/>
  </w:num>
  <w:num w:numId="6">
    <w:abstractNumId w:val="6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4"/>
  </w:num>
  <w:num w:numId="12">
    <w:abstractNumId w:val="0"/>
  </w:num>
  <w:num w:numId="13">
    <w:abstractNumId w:val="3"/>
  </w:num>
  <w:num w:numId="14">
    <w:abstractNumId w:val="4"/>
  </w:num>
  <w:num w:numId="15">
    <w:abstractNumId w:val="25"/>
  </w:num>
  <w:num w:numId="16">
    <w:abstractNumId w:val="8"/>
  </w:num>
  <w:num w:numId="17">
    <w:abstractNumId w:val="5"/>
  </w:num>
  <w:num w:numId="18">
    <w:abstractNumId w:val="12"/>
  </w:num>
  <w:num w:numId="19">
    <w:abstractNumId w:val="10"/>
  </w:num>
  <w:num w:numId="20">
    <w:abstractNumId w:val="23"/>
  </w:num>
  <w:num w:numId="21">
    <w:abstractNumId w:val="16"/>
  </w:num>
  <w:num w:numId="22">
    <w:abstractNumId w:val="11"/>
  </w:num>
  <w:num w:numId="23">
    <w:abstractNumId w:val="21"/>
  </w:num>
  <w:num w:numId="24">
    <w:abstractNumId w:val="13"/>
  </w:num>
  <w:num w:numId="25">
    <w:abstractNumId w:val="20"/>
  </w:num>
  <w:num w:numId="2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2B9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808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57F33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0D16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C81"/>
    <w:rsid w:val="004A1D41"/>
    <w:rsid w:val="004A275A"/>
    <w:rsid w:val="004A2D33"/>
    <w:rsid w:val="004A3737"/>
    <w:rsid w:val="004A40D5"/>
    <w:rsid w:val="004A4196"/>
    <w:rsid w:val="004A44BE"/>
    <w:rsid w:val="004A49B9"/>
    <w:rsid w:val="004A4D67"/>
    <w:rsid w:val="004A543F"/>
    <w:rsid w:val="004A5A82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0C9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0F7D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068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1FB0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1C28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BB5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15C1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D75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459B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3AD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702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6833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56E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0268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E2B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02FD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45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86</cp:revision>
  <dcterms:created xsi:type="dcterms:W3CDTF">2017-11-18T18:09:00Z</dcterms:created>
  <dcterms:modified xsi:type="dcterms:W3CDTF">2021-10-29T10:25:00Z</dcterms:modified>
</cp:coreProperties>
</file>